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FD4DC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DD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DE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DF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0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1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2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3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4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5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6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7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8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9" w14:textId="77777777" w:rsidR="004576BA" w:rsidRDefault="004576BA">
      <w:pPr>
        <w:pStyle w:val="BodyText"/>
        <w:rPr>
          <w:rFonts w:ascii="Times New Roman"/>
          <w:sz w:val="20"/>
        </w:rPr>
      </w:pPr>
    </w:p>
    <w:p w14:paraId="586FD4EA" w14:textId="77777777" w:rsidR="004576BA" w:rsidRDefault="004576BA">
      <w:pPr>
        <w:pStyle w:val="BodyText"/>
        <w:spacing w:before="4"/>
        <w:rPr>
          <w:rFonts w:ascii="Times New Roman"/>
          <w:sz w:val="11"/>
        </w:rPr>
      </w:pPr>
    </w:p>
    <w:p w14:paraId="586FD4EB" w14:textId="77777777" w:rsidR="004576BA" w:rsidRDefault="0007074E">
      <w:pPr>
        <w:pStyle w:val="BodyText"/>
        <w:spacing w:line="20" w:lineRule="exact"/>
        <w:ind w:left="10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86FD523">
          <v:group id="docshapegroup1" o:spid="_x0000_s1080" style="width:540pt;height:.5pt;mso-position-horizontal-relative:char;mso-position-vertical-relative:line" coordsize="10800,10">
            <v:line id="_x0000_s1081" style="position:absolute" from="0,5" to="10800,5" strokecolor="#231f20" strokeweight=".5pt"/>
            <w10:wrap type="none"/>
            <w10:anchorlock/>
          </v:group>
        </w:pict>
      </w:r>
    </w:p>
    <w:p w14:paraId="586FD4EC" w14:textId="77777777" w:rsidR="004576BA" w:rsidRDefault="004576BA">
      <w:pPr>
        <w:pStyle w:val="BodyText"/>
        <w:spacing w:before="1"/>
        <w:rPr>
          <w:rFonts w:ascii="Times New Roman"/>
          <w:sz w:val="6"/>
        </w:rPr>
      </w:pPr>
    </w:p>
    <w:p w14:paraId="586FD4ED" w14:textId="77777777" w:rsidR="004576BA" w:rsidRDefault="004576BA">
      <w:pPr>
        <w:rPr>
          <w:rFonts w:ascii="Times New Roman"/>
          <w:sz w:val="6"/>
        </w:rPr>
        <w:sectPr w:rsidR="004576BA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14:paraId="586FD4EE" w14:textId="77777777" w:rsidR="004576BA" w:rsidRPr="00624626" w:rsidRDefault="00624626">
      <w:pPr>
        <w:pStyle w:val="Heading1"/>
        <w:spacing w:before="4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7FBC42"/>
          <w:spacing w:val="-2"/>
          <w:w w:val="90"/>
        </w:rPr>
        <w:t>Facts</w:t>
      </w:r>
      <w:r w:rsidRPr="00624626">
        <w:rPr>
          <w:rFonts w:ascii="Skolar Latin Light" w:hAnsi="Skolar Latin Light"/>
          <w:color w:val="7FBC42"/>
          <w:spacing w:val="-8"/>
          <w:w w:val="90"/>
        </w:rPr>
        <w:t xml:space="preserve"> </w:t>
      </w:r>
      <w:r w:rsidRPr="00624626">
        <w:rPr>
          <w:rFonts w:ascii="Skolar Latin Light" w:hAnsi="Skolar Latin Light"/>
          <w:color w:val="7FBC42"/>
          <w:spacing w:val="-2"/>
          <w:w w:val="90"/>
        </w:rPr>
        <w:t>and</w:t>
      </w:r>
      <w:r w:rsidRPr="00624626">
        <w:rPr>
          <w:rFonts w:ascii="Skolar Latin Light" w:hAnsi="Skolar Latin Light"/>
          <w:color w:val="7FBC42"/>
          <w:spacing w:val="-8"/>
          <w:w w:val="90"/>
        </w:rPr>
        <w:t xml:space="preserve"> </w:t>
      </w:r>
      <w:r w:rsidRPr="00624626">
        <w:rPr>
          <w:rFonts w:ascii="Skolar Latin Light" w:hAnsi="Skolar Latin Light"/>
          <w:color w:val="7FBC42"/>
          <w:spacing w:val="-2"/>
          <w:w w:val="90"/>
        </w:rPr>
        <w:t>Figures</w:t>
      </w:r>
    </w:p>
    <w:p w14:paraId="586FD4EF" w14:textId="77777777" w:rsidR="004576BA" w:rsidRPr="00624626" w:rsidRDefault="00624626">
      <w:pPr>
        <w:pStyle w:val="Heading2"/>
        <w:spacing w:before="294" w:line="319" w:lineRule="auto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010202"/>
        </w:rPr>
        <w:t>All 50 states and the District of Columbia have recognized that</w:t>
      </w:r>
      <w:r w:rsidRPr="00624626">
        <w:rPr>
          <w:rFonts w:ascii="Skolar Latin Light" w:hAnsi="Skolar Latin Light"/>
          <w:color w:val="010202"/>
          <w:w w:val="105"/>
        </w:rPr>
        <w:t xml:space="preserve"> regulation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of landscape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architecture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is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necessary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to</w:t>
      </w:r>
      <w:r w:rsidRPr="00624626">
        <w:rPr>
          <w:rFonts w:ascii="Skolar Latin Light" w:hAnsi="Skolar Latin Light"/>
          <w:color w:val="010202"/>
          <w:spacing w:val="-2"/>
          <w:w w:val="105"/>
        </w:rPr>
        <w:t xml:space="preserve"> </w:t>
      </w:r>
      <w:r w:rsidRPr="00624626">
        <w:rPr>
          <w:rFonts w:ascii="Skolar Latin Light" w:hAnsi="Skolar Latin Light"/>
          <w:color w:val="010202"/>
          <w:w w:val="105"/>
        </w:rPr>
        <w:t>protect the public health, safety, and welfare.</w:t>
      </w:r>
    </w:p>
    <w:p w14:paraId="586FD4F0" w14:textId="77777777" w:rsidR="004576BA" w:rsidRPr="00624626" w:rsidRDefault="0007074E">
      <w:pPr>
        <w:pStyle w:val="BodyText"/>
        <w:spacing w:before="5"/>
        <w:rPr>
          <w:rFonts w:ascii="Skolar Latin Light" w:hAnsi="Skolar Latin Light"/>
          <w:b/>
          <w:sz w:val="9"/>
        </w:rPr>
      </w:pPr>
      <w:r>
        <w:rPr>
          <w:rFonts w:ascii="Skolar Latin Light" w:hAnsi="Skolar Latin Light"/>
        </w:rPr>
        <w:pict w14:anchorId="586FD525">
          <v:group id="docshapegroup2" o:spid="_x0000_s1038" style="position:absolute;margin-left:37.55pt;margin-top:6.75pt;width:258.75pt;height:158.9pt;z-index:-15728128;mso-wrap-distance-left:0;mso-wrap-distance-right:0;mso-position-horizontal-relative:page" coordorigin="751,135" coordsize="5175,3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79" type="#_x0000_t75" style="position:absolute;left:751;top:135;width:5155;height:3178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78" type="#_x0000_t202" style="position:absolute;left:1292;top:384;width:191;height:124" filled="f" stroked="f">
              <v:textbox inset="0,0,0,0">
                <w:txbxContent>
                  <w:p w14:paraId="586FD532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WA</w:t>
                    </w:r>
                  </w:p>
                </w:txbxContent>
              </v:textbox>
            </v:shape>
            <v:shape id="docshape5" o:spid="_x0000_s1077" type="#_x0000_t202" style="position:absolute;left:5623;top:406;width:167;height:124" filled="f" stroked="f">
              <v:textbox inset="0,0,0,0">
                <w:txbxContent>
                  <w:p w14:paraId="586FD533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ME</w:t>
                    </w:r>
                  </w:p>
                </w:txbxContent>
              </v:textbox>
            </v:shape>
            <v:shape id="docshape6" o:spid="_x0000_s1076" type="#_x0000_t202" style="position:absolute;left:2198;top:542;width:914;height:124" filled="f" stroked="f">
              <v:textbox inset="0,0,0,0">
                <w:txbxContent>
                  <w:p w14:paraId="586FD534" w14:textId="77777777" w:rsidR="004576BA" w:rsidRDefault="00624626">
                    <w:pPr>
                      <w:tabs>
                        <w:tab w:val="left" w:pos="742"/>
                      </w:tabs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MT</w:t>
                    </w:r>
                    <w:r>
                      <w:rPr>
                        <w:rFonts w:ascii="Verdana"/>
                        <w:b/>
                        <w:color w:val="FFFFFF"/>
                        <w:sz w:val="9"/>
                      </w:rPr>
                      <w:tab/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ND</w:t>
                    </w:r>
                  </w:p>
                </w:txbxContent>
              </v:textbox>
            </v:shape>
            <v:shape id="docshape7" o:spid="_x0000_s1075" type="#_x0000_t202" style="position:absolute;left:1145;top:721;width:167;height:124" filled="f" stroked="f">
              <v:textbox inset="0,0,0,0">
                <w:txbxContent>
                  <w:p w14:paraId="586FD535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OR</w:t>
                    </w:r>
                  </w:p>
                </w:txbxContent>
              </v:textbox>
            </v:shape>
            <v:shape id="docshape8" o:spid="_x0000_s1074" type="#_x0000_t202" style="position:absolute;left:3435;top:720;width:182;height:124" filled="f" stroked="f">
              <v:textbox inset="0,0,0,0">
                <w:txbxContent>
                  <w:p w14:paraId="586FD536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MN</w:t>
                    </w:r>
                  </w:p>
                </w:txbxContent>
              </v:textbox>
            </v:shape>
            <v:shape id="docshape9" o:spid="_x0000_s1073" type="#_x0000_t202" style="position:absolute;left:5368;top:642;width:150;height:124" filled="f" stroked="f">
              <v:textbox inset="0,0,0,0">
                <w:txbxContent>
                  <w:p w14:paraId="586FD537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VT</w:t>
                    </w:r>
                  </w:p>
                </w:txbxContent>
              </v:textbox>
            </v:shape>
            <v:shape id="docshape10" o:spid="_x0000_s1072" type="#_x0000_t202" style="position:absolute;left:1678;top:899;width:144;height:124" filled="f" stroked="f">
              <v:textbox inset="0,0,0,0">
                <w:txbxContent>
                  <w:p w14:paraId="586FD538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ID</w:t>
                    </w:r>
                  </w:p>
                </w:txbxContent>
              </v:textbox>
            </v:shape>
            <v:shape id="docshape11" o:spid="_x0000_s1071" type="#_x0000_t202" style="position:absolute;left:2955;top:909;width:159;height:124" filled="f" stroked="f">
              <v:textbox inset="0,0,0,0">
                <w:txbxContent>
                  <w:p w14:paraId="586FD539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SD</w:t>
                    </w:r>
                  </w:p>
                </w:txbxContent>
              </v:textbox>
            </v:shape>
            <v:shape id="docshape12" o:spid="_x0000_s1070" type="#_x0000_t202" style="position:absolute;left:3901;top:928;width:171;height:124" filled="f" stroked="f">
              <v:textbox inset="0,0,0,0">
                <w:txbxContent>
                  <w:p w14:paraId="586FD53A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WI</w:t>
                    </w:r>
                  </w:p>
                </w:txbxContent>
              </v:textbox>
            </v:shape>
            <v:shape id="docshape13" o:spid="_x0000_s1069" type="#_x0000_t202" style="position:absolute;left:5198;top:891;width:163;height:124" filled="f" stroked="f">
              <v:textbox inset="0,0,0,0">
                <w:txbxContent>
                  <w:p w14:paraId="586FD53B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NY</w:t>
                    </w:r>
                  </w:p>
                </w:txbxContent>
              </v:textbox>
            </v:shape>
            <v:shape id="docshape14" o:spid="_x0000_s1068" type="#_x0000_t202" style="position:absolute;left:2274;top:1064;width:188;height:124" filled="f" stroked="f">
              <v:textbox inset="0,0,0,0">
                <w:txbxContent>
                  <w:p w14:paraId="586FD53C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WY</w:t>
                    </w:r>
                  </w:p>
                </w:txbxContent>
              </v:textbox>
            </v:shape>
            <v:shape id="docshape15" o:spid="_x0000_s1067" type="#_x0000_t202" style="position:absolute;left:4315;top:1021;width:155;height:124" filled="f" stroked="f">
              <v:textbox inset="0,0,0,0">
                <w:txbxContent>
                  <w:p w14:paraId="586FD53D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MI</w:t>
                    </w:r>
                  </w:p>
                </w:txbxContent>
              </v:textbox>
            </v:shape>
            <v:shape id="docshape16" o:spid="_x0000_s1066" type="#_x0000_t202" style="position:absolute;left:5049;top:1183;width:156;height:124" filled="f" stroked="f">
              <v:textbox inset="0,0,0,0">
                <w:txbxContent>
                  <w:p w14:paraId="586FD53E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PA</w:t>
                    </w:r>
                  </w:p>
                </w:txbxContent>
              </v:textbox>
            </v:shape>
            <v:shape id="docshape17" o:spid="_x0000_s1065" type="#_x0000_t202" style="position:absolute;left:5662;top:729;width:264;height:501" filled="f" stroked="f">
              <v:textbox inset="0,0,0,0">
                <w:txbxContent>
                  <w:p w14:paraId="586FD53F" w14:textId="77777777" w:rsidR="004576BA" w:rsidRDefault="00624626">
                    <w:pPr>
                      <w:spacing w:before="5" w:line="247" w:lineRule="auto"/>
                      <w:ind w:left="61" w:right="12" w:firstLine="31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525252"/>
                        <w:spacing w:val="-6"/>
                        <w:sz w:val="9"/>
                      </w:rPr>
                      <w:t>NH</w:t>
                    </w:r>
                    <w:r>
                      <w:rPr>
                        <w:rFonts w:ascii="Verdana"/>
                        <w:b/>
                        <w:color w:val="525252"/>
                        <w:spacing w:val="40"/>
                        <w:sz w:val="9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525252"/>
                        <w:spacing w:val="-5"/>
                        <w:sz w:val="9"/>
                      </w:rPr>
                      <w:t>MA</w:t>
                    </w:r>
                  </w:p>
                  <w:p w14:paraId="586FD540" w14:textId="77777777" w:rsidR="004576BA" w:rsidRDefault="00624626">
                    <w:pPr>
                      <w:spacing w:before="43"/>
                      <w:ind w:right="80" w:firstLine="56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525252"/>
                        <w:spacing w:val="-6"/>
                        <w:sz w:val="9"/>
                      </w:rPr>
                      <w:t>RI</w:t>
                    </w:r>
                    <w:r>
                      <w:rPr>
                        <w:rFonts w:ascii="Verdana"/>
                        <w:b/>
                        <w:color w:val="525252"/>
                        <w:spacing w:val="40"/>
                        <w:sz w:val="9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525252"/>
                        <w:spacing w:val="-6"/>
                        <w:sz w:val="9"/>
                      </w:rPr>
                      <w:t>CT</w:t>
                    </w:r>
                  </w:p>
                </w:txbxContent>
              </v:textbox>
            </v:shape>
            <v:shape id="docshape18" o:spid="_x0000_s1064" type="#_x0000_t202" style="position:absolute;left:923;top:1282;width:155;height:124" filled="f" stroked="f">
              <v:textbox inset="0,0,0,0">
                <w:txbxContent>
                  <w:p w14:paraId="586FD541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CA</w:t>
                    </w:r>
                  </w:p>
                </w:txbxContent>
              </v:textbox>
            </v:shape>
            <v:shape id="docshape19" o:spid="_x0000_s1063" type="#_x0000_t202" style="position:absolute;left:1396;top:1300;width:165;height:124" filled="f" stroked="f">
              <v:textbox inset="0,0,0,0">
                <w:txbxContent>
                  <w:p w14:paraId="586FD542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NV</w:t>
                    </w:r>
                  </w:p>
                </w:txbxContent>
              </v:textbox>
            </v:shape>
            <v:shape id="docshape20" o:spid="_x0000_s1062" type="#_x0000_t202" style="position:absolute;left:3554;top:1221;width:139;height:124" filled="f" stroked="f">
              <v:textbox inset="0,0,0,0">
                <w:txbxContent>
                  <w:p w14:paraId="586FD543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IA</w:t>
                    </w:r>
                  </w:p>
                </w:txbxContent>
              </v:textbox>
            </v:shape>
            <v:shape id="docshape21" o:spid="_x0000_s1061" type="#_x0000_t202" style="position:absolute;left:3019;top:1315;width:158;height:124" filled="f" stroked="f">
              <v:textbox inset="0,0,0,0">
                <w:txbxContent>
                  <w:p w14:paraId="586FD544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NE</w:t>
                    </w:r>
                  </w:p>
                </w:txbxContent>
              </v:textbox>
            </v:shape>
            <v:shape id="docshape22" o:spid="_x0000_s1060" type="#_x0000_t202" style="position:absolute;left:4529;top:1359;width:172;height:124" filled="f" stroked="f">
              <v:textbox inset="0,0,0,0">
                <w:txbxContent>
                  <w:p w14:paraId="586FD545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OH</w:t>
                    </w:r>
                  </w:p>
                </w:txbxContent>
              </v:textbox>
            </v:shape>
            <v:shape id="docshape23" o:spid="_x0000_s1059" type="#_x0000_t202" style="position:absolute;left:1846;top:1488;width:155;height:124" filled="f" stroked="f">
              <v:textbox inset="0,0,0,0">
                <w:txbxContent>
                  <w:p w14:paraId="586FD546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UT</w:t>
                    </w:r>
                  </w:p>
                </w:txbxContent>
              </v:textbox>
            </v:shape>
            <v:shape id="docshape24" o:spid="_x0000_s1058" type="#_x0000_t202" style="position:absolute;left:4005;top:1448;width:383;height:124" filled="f" stroked="f">
              <v:textbox inset="0,0,0,0">
                <w:txbxContent>
                  <w:p w14:paraId="586FD547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9"/>
                      </w:rPr>
                      <w:t>IL</w:t>
                    </w:r>
                    <w:r>
                      <w:rPr>
                        <w:rFonts w:ascii="Verdana"/>
                        <w:b/>
                        <w:color w:val="FFFFFF"/>
                        <w:spacing w:val="34"/>
                        <w:sz w:val="9"/>
                      </w:rPr>
                      <w:t xml:space="preserve"> 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IN</w:t>
                    </w:r>
                  </w:p>
                </w:txbxContent>
              </v:textbox>
            </v:shape>
            <v:shape id="docshape25" o:spid="_x0000_s1057" type="#_x0000_t202" style="position:absolute;left:2410;top:1562;width:162;height:124" filled="f" stroked="f">
              <v:textbox inset="0,0,0,0">
                <w:txbxContent>
                  <w:p w14:paraId="586FD548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CO</w:t>
                    </w:r>
                  </w:p>
                </w:txbxContent>
              </v:textbox>
            </v:shape>
            <v:shape id="docshape26" o:spid="_x0000_s1056" type="#_x0000_t202" style="position:absolute;left:4777;top:1535;width:190;height:124" filled="f" stroked="f">
              <v:textbox inset="0,0,0,0">
                <w:txbxContent>
                  <w:p w14:paraId="586FD549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WV</w:t>
                    </w:r>
                  </w:p>
                </w:txbxContent>
              </v:textbox>
            </v:shape>
            <v:shape id="docshape27" o:spid="_x0000_s1055" type="#_x0000_t202" style="position:absolute;left:5452;top:1227;width:213;height:415" filled="f" stroked="f">
              <v:textbox inset="0,0,0,0">
                <w:txbxContent>
                  <w:p w14:paraId="586FD54A" w14:textId="77777777" w:rsidR="004576BA" w:rsidRDefault="00624626">
                    <w:pPr>
                      <w:spacing w:before="5"/>
                      <w:ind w:left="66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525252"/>
                        <w:spacing w:val="-5"/>
                        <w:sz w:val="9"/>
                      </w:rPr>
                      <w:t>NJ</w:t>
                    </w:r>
                  </w:p>
                  <w:p w14:paraId="586FD54B" w14:textId="77777777" w:rsidR="004576BA" w:rsidRDefault="00624626">
                    <w:pPr>
                      <w:spacing w:before="25" w:line="192" w:lineRule="auto"/>
                      <w:ind w:right="50"/>
                      <w:jc w:val="both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525252"/>
                        <w:spacing w:val="-6"/>
                        <w:sz w:val="9"/>
                      </w:rPr>
                      <w:t>DC</w:t>
                    </w:r>
                    <w:r>
                      <w:rPr>
                        <w:rFonts w:ascii="Verdana"/>
                        <w:b/>
                        <w:color w:val="525252"/>
                        <w:spacing w:val="40"/>
                        <w:sz w:val="9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525252"/>
                        <w:spacing w:val="-6"/>
                        <w:sz w:val="9"/>
                      </w:rPr>
                      <w:t>DE</w:t>
                    </w:r>
                    <w:r>
                      <w:rPr>
                        <w:rFonts w:ascii="Verdana"/>
                        <w:b/>
                        <w:color w:val="525252"/>
                        <w:spacing w:val="40"/>
                        <w:sz w:val="9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525252"/>
                        <w:spacing w:val="-5"/>
                        <w:sz w:val="9"/>
                      </w:rPr>
                      <w:t>MD</w:t>
                    </w:r>
                  </w:p>
                </w:txbxContent>
              </v:textbox>
            </v:shape>
            <v:shape id="docshape28" o:spid="_x0000_s1054" type="#_x0000_t202" style="position:absolute;left:3089;top:1656;width:153;height:124" filled="f" stroked="f">
              <v:textbox inset="0,0,0,0">
                <w:txbxContent>
                  <w:p w14:paraId="586FD54C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KS</w:t>
                    </w:r>
                  </w:p>
                </w:txbxContent>
              </v:textbox>
            </v:shape>
            <v:shape id="docshape29" o:spid="_x0000_s1053" type="#_x0000_t202" style="position:absolute;left:3674;top:1694;width:182;height:124" filled="f" stroked="f">
              <v:textbox inset="0,0,0,0">
                <w:txbxContent>
                  <w:p w14:paraId="586FD54D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MO</w:t>
                    </w:r>
                  </w:p>
                </w:txbxContent>
              </v:textbox>
            </v:shape>
            <v:shape id="docshape30" o:spid="_x0000_s1052" type="#_x0000_t202" style="position:absolute;left:4480;top:1639;width:723;height:352" filled="f" stroked="f">
              <v:textbox inset="0,0,0,0">
                <w:txbxContent>
                  <w:p w14:paraId="586FD54E" w14:textId="77777777" w:rsidR="004576BA" w:rsidRDefault="00624626">
                    <w:pPr>
                      <w:tabs>
                        <w:tab w:val="left" w:pos="564"/>
                      </w:tabs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position w:val="-5"/>
                        <w:sz w:val="9"/>
                      </w:rPr>
                      <w:t>KY</w:t>
                    </w:r>
                    <w:r>
                      <w:rPr>
                        <w:rFonts w:ascii="Verdana"/>
                        <w:b/>
                        <w:color w:val="FFFFFF"/>
                        <w:position w:val="-5"/>
                        <w:sz w:val="9"/>
                      </w:rPr>
                      <w:tab/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VA</w:t>
                    </w:r>
                  </w:p>
                  <w:p w14:paraId="586FD54F" w14:textId="77777777" w:rsidR="004576BA" w:rsidRDefault="00624626">
                    <w:pPr>
                      <w:spacing w:before="59"/>
                      <w:ind w:right="79"/>
                      <w:jc w:val="right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NC</w:t>
                    </w:r>
                  </w:p>
                </w:txbxContent>
              </v:textbox>
            </v:shape>
            <v:shape id="docshape31" o:spid="_x0000_s1051" type="#_x0000_t202" style="position:absolute;left:4278;top:1963;width:158;height:124" filled="f" stroked="f">
              <v:textbox inset="0,0,0,0">
                <w:txbxContent>
                  <w:p w14:paraId="586FD550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TN</w:t>
                    </w:r>
                  </w:p>
                </w:txbxContent>
              </v:textbox>
            </v:shape>
            <v:shape id="docshape32" o:spid="_x0000_s1050" type="#_x0000_t202" style="position:absolute;left:1787;top:2052;width:152;height:124" filled="f" stroked="f">
              <v:textbox inset="0,0,0,0">
                <w:txbxContent>
                  <w:p w14:paraId="586FD551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AZ</w:t>
                    </w:r>
                  </w:p>
                </w:txbxContent>
              </v:textbox>
            </v:shape>
            <v:shape id="docshape33" o:spid="_x0000_s1049" type="#_x0000_t202" style="position:absolute;left:2316;top:2112;width:182;height:124" filled="f" stroked="f">
              <v:textbox inset="0,0,0,0">
                <w:txbxContent>
                  <w:p w14:paraId="586FD552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NM</w:t>
                    </w:r>
                  </w:p>
                </w:txbxContent>
              </v:textbox>
            </v:shape>
            <v:shape id="docshape34" o:spid="_x0000_s1048" type="#_x0000_t202" style="position:absolute;left:3207;top:2037;width:166;height:124" filled="f" stroked="f">
              <v:textbox inset="0,0,0,0">
                <w:txbxContent>
                  <w:p w14:paraId="586FD553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OK</w:t>
                    </w:r>
                  </w:p>
                </w:txbxContent>
              </v:textbox>
            </v:shape>
            <v:shape id="docshape35" o:spid="_x0000_s1047" type="#_x0000_t202" style="position:absolute;left:3678;top:2127;width:160;height:124" filled="f" stroked="f">
              <v:textbox inset="0,0,0,0">
                <w:txbxContent>
                  <w:p w14:paraId="586FD554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AR</w:t>
                    </w:r>
                  </w:p>
                </w:txbxContent>
              </v:textbox>
            </v:shape>
            <v:shape id="docshape36" o:spid="_x0000_s1046" type="#_x0000_t202" style="position:absolute;left:4940;top:2099;width:149;height:124" filled="f" stroked="f">
              <v:textbox inset="0,0,0,0">
                <w:txbxContent>
                  <w:p w14:paraId="586FD555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SC</w:t>
                    </w:r>
                  </w:p>
                </w:txbxContent>
              </v:textbox>
            </v:shape>
            <v:shape id="docshape37" o:spid="_x0000_s1045" type="#_x0000_t202" style="position:absolute;left:4009;top:2297;width:449;height:141" filled="f" stroked="f">
              <v:textbox inset="0,0,0,0">
                <w:txbxContent>
                  <w:p w14:paraId="586FD556" w14:textId="77777777" w:rsidR="004576BA" w:rsidRDefault="00624626">
                    <w:pPr>
                      <w:spacing w:before="3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9"/>
                      </w:rPr>
                      <w:t>MS</w:t>
                    </w:r>
                    <w:r>
                      <w:rPr>
                        <w:rFonts w:ascii="Verdana"/>
                        <w:b/>
                        <w:color w:val="FFFFFF"/>
                        <w:spacing w:val="44"/>
                        <w:sz w:val="9"/>
                      </w:rPr>
                      <w:t xml:space="preserve"> 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position w:val="2"/>
                        <w:sz w:val="9"/>
                      </w:rPr>
                      <w:t>AL</w:t>
                    </w:r>
                  </w:p>
                </w:txbxContent>
              </v:textbox>
            </v:shape>
            <v:shape id="docshape38" o:spid="_x0000_s1044" type="#_x0000_t202" style="position:absolute;left:4693;top:2362;width:163;height:124" filled="f" stroked="f">
              <v:textbox inset="0,0,0,0">
                <w:txbxContent>
                  <w:p w14:paraId="586FD557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GA</w:t>
                    </w:r>
                  </w:p>
                </w:txbxContent>
              </v:textbox>
            </v:shape>
            <v:shape id="docshape39" o:spid="_x0000_s1043" type="#_x0000_t202" style="position:absolute;left:1119;top:2531;width:159;height:124" filled="f" stroked="f">
              <v:textbox inset="0,0,0,0">
                <w:txbxContent>
                  <w:p w14:paraId="586FD558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AK</w:t>
                    </w:r>
                  </w:p>
                </w:txbxContent>
              </v:textbox>
            </v:shape>
            <v:shape id="docshape40" o:spid="_x0000_s1042" type="#_x0000_t202" style="position:absolute;left:3064;top:2503;width:150;height:124" filled="f" stroked="f">
              <v:textbox inset="0,0,0,0">
                <w:txbxContent>
                  <w:p w14:paraId="586FD559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TX</w:t>
                    </w:r>
                  </w:p>
                </w:txbxContent>
              </v:textbox>
            </v:shape>
            <v:shape id="docshape41" o:spid="_x0000_s1041" type="#_x0000_t202" style="position:absolute;left:3703;top:2525;width:147;height:124" filled="f" stroked="f">
              <v:textbox inset="0,0,0,0">
                <w:txbxContent>
                  <w:p w14:paraId="586FD55A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LA</w:t>
                    </w:r>
                  </w:p>
                </w:txbxContent>
              </v:textbox>
            </v:shape>
            <v:shape id="docshape42" o:spid="_x0000_s1040" type="#_x0000_t202" style="position:absolute;left:2228;top:2860;width:145;height:124" filled="f" stroked="f">
              <v:textbox inset="0,0,0,0">
                <w:txbxContent>
                  <w:p w14:paraId="586FD55B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HI</w:t>
                    </w:r>
                  </w:p>
                </w:txbxContent>
              </v:textbox>
            </v:shape>
            <v:shape id="docshape43" o:spid="_x0000_s1039" type="#_x0000_t202" style="position:absolute;left:4928;top:2815;width:136;height:124" filled="f" stroked="f">
              <v:textbox inset="0,0,0,0">
                <w:txbxContent>
                  <w:p w14:paraId="586FD55C" w14:textId="77777777" w:rsidR="004576BA" w:rsidRDefault="00624626">
                    <w:pPr>
                      <w:spacing w:before="5"/>
                      <w:rPr>
                        <w:rFonts w:ascii="Verdana"/>
                        <w:b/>
                        <w:sz w:val="9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5"/>
                        <w:sz w:val="9"/>
                      </w:rPr>
                      <w:t>FL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6FD4F1" w14:textId="799C4D51" w:rsidR="004576BA" w:rsidRPr="00624626" w:rsidRDefault="00624626">
      <w:pPr>
        <w:pStyle w:val="BodyText"/>
        <w:spacing w:before="207" w:line="276" w:lineRule="auto"/>
        <w:ind w:left="100" w:right="157"/>
        <w:jc w:val="both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licensure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is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important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because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real danger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clients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users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these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private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spaces: </w:t>
      </w:r>
      <w:hyperlink r:id="rId7" w:history="1">
        <w:r w:rsidRPr="004C1402">
          <w:rPr>
            <w:rStyle w:val="Hyperlink"/>
            <w:rFonts w:ascii="Skolar Latin Light" w:hAnsi="Skolar Latin Light"/>
            <w:color w:val="003A49"/>
          </w:rPr>
          <w:t>physical injury; property damage; and financial ruin</w:t>
        </w:r>
      </w:hyperlink>
      <w:r w:rsidRPr="00624626">
        <w:rPr>
          <w:rFonts w:ascii="Skolar Latin Light" w:hAnsi="Skolar Latin Light"/>
          <w:color w:val="231F20"/>
        </w:rPr>
        <w:t>.</w:t>
      </w:r>
    </w:p>
    <w:p w14:paraId="586FD4F2" w14:textId="77777777" w:rsidR="004576BA" w:rsidRPr="00624626" w:rsidRDefault="00624626">
      <w:pPr>
        <w:pStyle w:val="BodyText"/>
        <w:spacing w:before="182" w:line="276" w:lineRule="auto"/>
        <w:ind w:left="100" w:right="357"/>
        <w:jc w:val="both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States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typically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follow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three-step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process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earn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licensure </w:t>
      </w:r>
      <w:r w:rsidRPr="00624626">
        <w:rPr>
          <w:rFonts w:ascii="Skolar Latin Light" w:hAnsi="Skolar Latin Light"/>
          <w:color w:val="231F20"/>
          <w:spacing w:val="-2"/>
        </w:rPr>
        <w:t>common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among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design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professions: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education,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experience,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examination.</w:t>
      </w:r>
    </w:p>
    <w:p w14:paraId="586FD4F3" w14:textId="77777777" w:rsidR="004576BA" w:rsidRPr="00624626" w:rsidRDefault="00624626">
      <w:pPr>
        <w:pStyle w:val="Heading2"/>
        <w:spacing w:before="19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D14727"/>
          <w:spacing w:val="-2"/>
        </w:rPr>
        <w:t>Education</w:t>
      </w:r>
    </w:p>
    <w:p w14:paraId="586FD4F4" w14:textId="77777777" w:rsidR="004576BA" w:rsidRPr="00624626" w:rsidRDefault="004576BA">
      <w:pPr>
        <w:pStyle w:val="BodyText"/>
        <w:spacing w:before="10"/>
        <w:rPr>
          <w:rFonts w:ascii="Skolar Latin Light" w:hAnsi="Skolar Latin Light"/>
          <w:b/>
        </w:rPr>
      </w:pPr>
    </w:p>
    <w:p w14:paraId="586FD4F5" w14:textId="4DAFE6A0" w:rsidR="004576BA" w:rsidRPr="00624626" w:rsidRDefault="00624626">
      <w:pPr>
        <w:pStyle w:val="BodyText"/>
        <w:spacing w:line="276" w:lineRule="auto"/>
        <w:ind w:left="100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  <w:spacing w:val="-2"/>
        </w:rPr>
        <w:t>Most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landscape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architects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have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accredited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degree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landscape </w:t>
      </w:r>
      <w:r w:rsidRPr="00624626">
        <w:rPr>
          <w:rFonts w:ascii="Skolar Latin Light" w:hAnsi="Skolar Latin Light"/>
          <w:color w:val="231F20"/>
        </w:rPr>
        <w:t xml:space="preserve">architecture. The Landscape Architectural Accreditation Board (LAAB) accredits </w:t>
      </w:r>
      <w:r w:rsidR="00980156">
        <w:rPr>
          <w:rFonts w:ascii="Skolar Latin Light" w:hAnsi="Skolar Latin Light"/>
          <w:color w:val="231F20"/>
        </w:rPr>
        <w:t xml:space="preserve">100 </w:t>
      </w:r>
      <w:r w:rsidRPr="00624626">
        <w:rPr>
          <w:rFonts w:ascii="Skolar Latin Light" w:hAnsi="Skolar Latin Light"/>
          <w:color w:val="231F20"/>
        </w:rPr>
        <w:t xml:space="preserve">bachelor- and master-level programs at </w:t>
      </w:r>
      <w:r w:rsidR="00E13FBA">
        <w:rPr>
          <w:rFonts w:ascii="Skolar Latin Light" w:hAnsi="Skolar Latin Light"/>
          <w:color w:val="231F20"/>
        </w:rPr>
        <w:t>7</w:t>
      </w:r>
      <w:r w:rsidR="00CD5846">
        <w:rPr>
          <w:rFonts w:ascii="Skolar Latin Light" w:hAnsi="Skolar Latin Light"/>
          <w:color w:val="231F20"/>
        </w:rPr>
        <w:t>4</w:t>
      </w:r>
      <w:r w:rsidRPr="00624626">
        <w:rPr>
          <w:rFonts w:ascii="Skolar Latin Light" w:hAnsi="Skolar Latin Light"/>
          <w:color w:val="231F20"/>
        </w:rPr>
        <w:t xml:space="preserve"> institutions across the United States.</w:t>
      </w:r>
    </w:p>
    <w:p w14:paraId="586FD4F6" w14:textId="77777777" w:rsidR="004576BA" w:rsidRPr="00624626" w:rsidRDefault="00624626">
      <w:pPr>
        <w:rPr>
          <w:rFonts w:ascii="Skolar Latin Light" w:hAnsi="Skolar Latin Light"/>
        </w:rPr>
      </w:pPr>
      <w:r w:rsidRPr="00624626">
        <w:rPr>
          <w:rFonts w:ascii="Skolar Latin Light" w:hAnsi="Skolar Latin Light"/>
        </w:rPr>
        <w:br w:type="column"/>
      </w:r>
    </w:p>
    <w:p w14:paraId="586FD4F7" w14:textId="77777777" w:rsidR="004576BA" w:rsidRPr="00624626" w:rsidRDefault="004576BA">
      <w:pPr>
        <w:pStyle w:val="BodyText"/>
        <w:spacing w:before="12"/>
        <w:rPr>
          <w:rFonts w:ascii="Skolar Latin Light" w:hAnsi="Skolar Latin Light"/>
          <w:sz w:val="31"/>
        </w:rPr>
      </w:pPr>
    </w:p>
    <w:p w14:paraId="586FD4F8" w14:textId="77777777" w:rsidR="004576BA" w:rsidRPr="00624626" w:rsidRDefault="00624626">
      <w:pPr>
        <w:pStyle w:val="Heading2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D14727"/>
          <w:spacing w:val="-2"/>
        </w:rPr>
        <w:t>Experience</w:t>
      </w:r>
    </w:p>
    <w:p w14:paraId="586FD4F9" w14:textId="77777777" w:rsidR="004576BA" w:rsidRPr="00624626" w:rsidRDefault="004576BA">
      <w:pPr>
        <w:pStyle w:val="BodyText"/>
        <w:spacing w:before="11"/>
        <w:rPr>
          <w:rFonts w:ascii="Skolar Latin Light" w:hAnsi="Skolar Latin Light"/>
          <w:b/>
        </w:rPr>
      </w:pPr>
    </w:p>
    <w:p w14:paraId="586FD4FA" w14:textId="77777777" w:rsidR="004576BA" w:rsidRPr="00624626" w:rsidRDefault="00624626">
      <w:pPr>
        <w:pStyle w:val="BodyText"/>
        <w:spacing w:line="276" w:lineRule="auto"/>
        <w:ind w:left="100" w:right="175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 xml:space="preserve">Most states require that landscape architects have 2–4 years experience under a licensed landscape architect in that state. </w:t>
      </w:r>
      <w:r w:rsidRPr="00624626">
        <w:rPr>
          <w:rFonts w:ascii="Skolar Latin Light" w:hAnsi="Skolar Latin Light"/>
          <w:color w:val="231F20"/>
          <w:spacing w:val="-2"/>
        </w:rPr>
        <w:t>Many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states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provide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some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flexibility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for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educational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background, </w:t>
      </w:r>
      <w:r w:rsidRPr="00624626">
        <w:rPr>
          <w:rFonts w:ascii="Skolar Latin Light" w:hAnsi="Skolar Latin Light"/>
          <w:color w:val="231F20"/>
        </w:rPr>
        <w:t>allowing candidates with more years of experience to qualify without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an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accredited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degree,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reducing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barriers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entry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into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the </w:t>
      </w:r>
      <w:r w:rsidRPr="00624626">
        <w:rPr>
          <w:rFonts w:ascii="Skolar Latin Light" w:hAnsi="Skolar Latin Light"/>
          <w:color w:val="231F20"/>
          <w:spacing w:val="-2"/>
        </w:rPr>
        <w:t>profession.</w:t>
      </w:r>
    </w:p>
    <w:p w14:paraId="586FD4FB" w14:textId="77777777" w:rsidR="004576BA" w:rsidRPr="00624626" w:rsidRDefault="00624626">
      <w:pPr>
        <w:pStyle w:val="Heading2"/>
        <w:spacing w:before="193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D14727"/>
          <w:spacing w:val="-2"/>
        </w:rPr>
        <w:t>Examination</w:t>
      </w:r>
    </w:p>
    <w:p w14:paraId="586FD4FC" w14:textId="77777777" w:rsidR="004576BA" w:rsidRPr="00624626" w:rsidRDefault="004576BA">
      <w:pPr>
        <w:pStyle w:val="BodyText"/>
        <w:spacing w:before="10"/>
        <w:rPr>
          <w:rFonts w:ascii="Skolar Latin Light" w:hAnsi="Skolar Latin Light"/>
          <w:b/>
        </w:rPr>
      </w:pPr>
    </w:p>
    <w:p w14:paraId="586FD4FD" w14:textId="77777777" w:rsidR="004576BA" w:rsidRPr="00624626" w:rsidRDefault="00624626">
      <w:pPr>
        <w:pStyle w:val="BodyText"/>
        <w:spacing w:line="276" w:lineRule="auto"/>
        <w:ind w:left="100" w:right="172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  <w:spacing w:val="-2"/>
        </w:rPr>
        <w:t>All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states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require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every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candidate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to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pass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four-part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Landscape Architect Registration Examination (LARE). While education and </w:t>
      </w:r>
      <w:r w:rsidRPr="00624626">
        <w:rPr>
          <w:rFonts w:ascii="Skolar Latin Light" w:hAnsi="Skolar Latin Light"/>
          <w:color w:val="231F20"/>
        </w:rPr>
        <w:t>experience standards ensure each candidate has been prepared to enter the profession, the LARE provides a definitive measure of competence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ensure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each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will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protect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 public health, safety, and welfare.</w:t>
      </w:r>
    </w:p>
    <w:p w14:paraId="586FD4FF" w14:textId="55CD8A04" w:rsidR="004576BA" w:rsidRPr="00624626" w:rsidRDefault="00624626" w:rsidP="0007074E">
      <w:pPr>
        <w:pStyle w:val="BodyText"/>
        <w:spacing w:before="185" w:line="276" w:lineRule="auto"/>
        <w:ind w:left="100" w:right="175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Skills tested include: project development; site suitability; stormwater management; erosion control; hydrology; and irrigation. Candidates also must demonstrate competence in such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areas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as: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layout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of playground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equipment;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>vehicular</w:t>
      </w:r>
      <w:r w:rsidRPr="00624626">
        <w:rPr>
          <w:rFonts w:ascii="Skolar Latin Light" w:hAnsi="Skolar Latin Light"/>
          <w:color w:val="231F20"/>
          <w:spacing w:val="-8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and </w:t>
      </w:r>
      <w:r w:rsidRPr="00624626">
        <w:rPr>
          <w:rFonts w:ascii="Skolar Latin Light" w:hAnsi="Skolar Latin Light"/>
          <w:color w:val="231F20"/>
          <w:spacing w:val="-2"/>
        </w:rPr>
        <w:t>pedestrian circulation; roadway alignment design; site lighting</w:t>
      </w:r>
      <w:r w:rsidR="0007074E">
        <w:rPr>
          <w:rFonts w:ascii="Skolar Latin Light" w:hAnsi="Skolar Latin Light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layouts;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manipulation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of</w:t>
      </w:r>
      <w:r w:rsidRPr="00624626">
        <w:rPr>
          <w:rFonts w:ascii="Skolar Latin Light" w:hAnsi="Skolar Latin Light"/>
          <w:color w:val="231F20"/>
          <w:spacing w:val="8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contours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spot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elevations;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calculations </w:t>
      </w:r>
      <w:r w:rsidRPr="00624626">
        <w:rPr>
          <w:rFonts w:ascii="Skolar Latin Light" w:hAnsi="Skolar Latin Light"/>
          <w:color w:val="231F20"/>
        </w:rPr>
        <w:t>of slopes,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grades,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volumes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of material;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design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of surface</w:t>
      </w:r>
      <w:r w:rsidRPr="00624626">
        <w:rPr>
          <w:rFonts w:ascii="Skolar Latin Light" w:hAnsi="Skolar Latin Light"/>
          <w:color w:val="231F20"/>
          <w:spacing w:val="-2"/>
        </w:rPr>
        <w:t xml:space="preserve"> </w:t>
      </w:r>
      <w:r w:rsidRPr="00624626">
        <w:rPr>
          <w:rFonts w:ascii="Skolar Latin Light" w:hAnsi="Skolar Latin Light"/>
          <w:color w:val="231F20"/>
        </w:rPr>
        <w:t>and subsurface storm drainage, including hydraulic characteristics and storm drain connections; and site planning for buildings.</w:t>
      </w:r>
    </w:p>
    <w:p w14:paraId="586FD500" w14:textId="77777777" w:rsidR="004576BA" w:rsidRPr="00624626" w:rsidRDefault="004576BA">
      <w:pPr>
        <w:spacing w:line="276" w:lineRule="auto"/>
        <w:rPr>
          <w:rFonts w:ascii="Skolar Latin Light" w:hAnsi="Skolar Latin Light"/>
        </w:rPr>
        <w:sectPr w:rsidR="004576BA" w:rsidRPr="00624626">
          <w:type w:val="continuous"/>
          <w:pgSz w:w="12240" w:h="15840"/>
          <w:pgMar w:top="0" w:right="620" w:bottom="280" w:left="620" w:header="720" w:footer="720" w:gutter="0"/>
          <w:cols w:num="2" w:space="720" w:equalWidth="0">
            <w:col w:w="5359" w:space="221"/>
            <w:col w:w="5420"/>
          </w:cols>
        </w:sectPr>
      </w:pPr>
    </w:p>
    <w:p w14:paraId="586FD501" w14:textId="77777777" w:rsidR="004576BA" w:rsidRPr="00624626" w:rsidRDefault="0007074E">
      <w:pPr>
        <w:pStyle w:val="BodyText"/>
        <w:rPr>
          <w:rFonts w:ascii="Skolar Latin Light" w:hAnsi="Skolar Latin Light"/>
          <w:sz w:val="20"/>
        </w:rPr>
      </w:pPr>
      <w:r>
        <w:rPr>
          <w:rFonts w:ascii="Skolar Latin Light" w:hAnsi="Skolar Latin Light"/>
        </w:rPr>
        <w:pict w14:anchorId="586FD526">
          <v:group id="docshapegroup44" o:spid="_x0000_s1035" style="position:absolute;margin-left:0;margin-top:0;width:612pt;height:137.3pt;z-index:15731200;mso-position-horizontal-relative:page;mso-position-vertical-relative:page" coordsize="12240,2746">
            <v:shape id="docshape45" o:spid="_x0000_s1037" type="#_x0000_t75" style="position:absolute;width:12240;height:2746">
              <v:imagedata r:id="rId8" o:title=""/>
            </v:shape>
            <v:shape id="docshape46" o:spid="_x0000_s1036" type="#_x0000_t202" style="position:absolute;left:720;top:720;width:3447;height:1016" fillcolor="#003b49" stroked="f">
              <v:textbox inset="0,0,0,0">
                <w:txbxContent>
                  <w:p w14:paraId="586FD55D" w14:textId="77777777" w:rsidR="004576BA" w:rsidRDefault="00624626">
                    <w:pPr>
                      <w:spacing w:before="193"/>
                      <w:ind w:left="300"/>
                      <w:rPr>
                        <w:rFonts w:ascii="Century Gothic"/>
                        <w:color w:val="000000"/>
                        <w:sz w:val="52"/>
                      </w:rPr>
                    </w:pPr>
                    <w:r>
                      <w:rPr>
                        <w:rFonts w:ascii="Century Gothic"/>
                        <w:color w:val="FFFFFF"/>
                        <w:spacing w:val="-2"/>
                        <w:w w:val="110"/>
                        <w:sz w:val="52"/>
                      </w:rPr>
                      <w:t>LICENSURE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86FD502" w14:textId="77777777" w:rsidR="004576BA" w:rsidRPr="00624626" w:rsidRDefault="004576BA">
      <w:pPr>
        <w:pStyle w:val="BodyText"/>
        <w:spacing w:before="3" w:after="1"/>
        <w:rPr>
          <w:rFonts w:ascii="Skolar Latin Light" w:hAnsi="Skolar Latin Light"/>
          <w:sz w:val="21"/>
        </w:rPr>
      </w:pPr>
    </w:p>
    <w:p w14:paraId="586FD503" w14:textId="77777777" w:rsidR="004576BA" w:rsidRPr="00624626" w:rsidRDefault="0007074E">
      <w:pPr>
        <w:pStyle w:val="BodyText"/>
        <w:spacing w:line="20" w:lineRule="exact"/>
        <w:ind w:left="100"/>
        <w:rPr>
          <w:rFonts w:ascii="Skolar Latin Light" w:hAnsi="Skolar Latin Light"/>
          <w:sz w:val="2"/>
        </w:rPr>
      </w:pPr>
      <w:r>
        <w:rPr>
          <w:rFonts w:ascii="Skolar Latin Light" w:hAnsi="Skolar Latin Light"/>
          <w:sz w:val="2"/>
        </w:rPr>
      </w:r>
      <w:r>
        <w:rPr>
          <w:rFonts w:ascii="Skolar Latin Light" w:hAnsi="Skolar Latin Light"/>
          <w:sz w:val="2"/>
        </w:rPr>
        <w:pict w14:anchorId="586FD528">
          <v:group id="docshapegroup47" o:spid="_x0000_s1033" style="width:540pt;height:.5pt;mso-position-horizontal-relative:char;mso-position-vertical-relative:line" coordsize="10800,10">
            <v:line id="_x0000_s1034" style="position:absolute" from="0,5" to="10800,5" strokecolor="#231f20" strokeweight=".5pt"/>
            <w10:wrap type="none"/>
            <w10:anchorlock/>
          </v:group>
        </w:pict>
      </w:r>
    </w:p>
    <w:p w14:paraId="586FD504" w14:textId="77777777" w:rsidR="004576BA" w:rsidRPr="00624626" w:rsidRDefault="00624626">
      <w:pPr>
        <w:pStyle w:val="Heading1"/>
        <w:spacing w:before="11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7FBC42"/>
          <w:spacing w:val="-8"/>
        </w:rPr>
        <w:t>Support</w:t>
      </w:r>
      <w:r w:rsidRPr="00624626">
        <w:rPr>
          <w:rFonts w:ascii="Skolar Latin Light" w:hAnsi="Skolar Latin Light"/>
          <w:color w:val="7FBC42"/>
          <w:spacing w:val="-14"/>
        </w:rPr>
        <w:t xml:space="preserve"> </w:t>
      </w:r>
      <w:r w:rsidRPr="00624626">
        <w:rPr>
          <w:rFonts w:ascii="Skolar Latin Light" w:hAnsi="Skolar Latin Light"/>
          <w:color w:val="7FBC42"/>
          <w:spacing w:val="-2"/>
        </w:rPr>
        <w:t>Licensure</w:t>
      </w:r>
    </w:p>
    <w:p w14:paraId="586FD505" w14:textId="77777777" w:rsidR="004576BA" w:rsidRPr="00624626" w:rsidRDefault="004576BA">
      <w:pPr>
        <w:pStyle w:val="BodyText"/>
        <w:spacing w:before="11"/>
        <w:rPr>
          <w:rFonts w:ascii="Skolar Latin Light" w:hAnsi="Skolar Latin Light"/>
          <w:sz w:val="13"/>
        </w:rPr>
      </w:pPr>
    </w:p>
    <w:p w14:paraId="586FD506" w14:textId="77777777" w:rsidR="004576BA" w:rsidRPr="00624626" w:rsidRDefault="00624626">
      <w:pPr>
        <w:pStyle w:val="BodyText"/>
        <w:spacing w:before="106" w:line="276" w:lineRule="auto"/>
        <w:ind w:left="100" w:right="13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We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urge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your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support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legislation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provides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effective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regulation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practice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architecture.</w:t>
      </w:r>
      <w:r w:rsidRPr="00624626">
        <w:rPr>
          <w:rFonts w:ascii="Skolar Latin Light" w:hAnsi="Skolar Latin Light"/>
          <w:color w:val="231F20"/>
          <w:spacing w:val="18"/>
        </w:rPr>
        <w:t xml:space="preserve"> </w:t>
      </w:r>
      <w:r w:rsidRPr="00624626">
        <w:rPr>
          <w:rFonts w:ascii="Skolar Latin Light" w:hAnsi="Skolar Latin Light"/>
          <w:color w:val="231F20"/>
        </w:rPr>
        <w:t>Licensure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ensures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that only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capable,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trained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professionals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are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performing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work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impacts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health,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safety,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welfare.</w:t>
      </w:r>
    </w:p>
    <w:p w14:paraId="586FD507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08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09" w14:textId="77777777" w:rsidR="004576BA" w:rsidRPr="00624626" w:rsidRDefault="004576BA">
      <w:pPr>
        <w:pStyle w:val="BodyText"/>
        <w:spacing w:before="4"/>
        <w:rPr>
          <w:rFonts w:ascii="Skolar Latin Light" w:hAnsi="Skolar Latin Light"/>
          <w:sz w:val="28"/>
        </w:rPr>
      </w:pPr>
    </w:p>
    <w:p w14:paraId="586FD50A" w14:textId="77777777" w:rsidR="004576BA" w:rsidRPr="00624626" w:rsidRDefault="00624626">
      <w:pPr>
        <w:pStyle w:val="BodyText"/>
        <w:spacing w:before="99"/>
        <w:ind w:right="98"/>
        <w:jc w:val="right"/>
        <w:rPr>
          <w:rFonts w:ascii="Skolar Latin Light" w:hAnsi="Skolar Latin Light"/>
        </w:rPr>
      </w:pPr>
      <w:r w:rsidRPr="00624626">
        <w:rPr>
          <w:rFonts w:ascii="Skolar Latin Light" w:hAnsi="Skolar Latin Light"/>
          <w:noProof/>
        </w:rPr>
        <w:drawing>
          <wp:anchor distT="0" distB="0" distL="0" distR="0" simplePos="0" relativeHeight="15730176" behindDoc="0" locked="0" layoutInCell="1" allowOverlap="1" wp14:anchorId="586FD529" wp14:editId="586FD52A">
            <wp:simplePos x="0" y="0"/>
            <wp:positionH relativeFrom="page">
              <wp:posOffset>959270</wp:posOffset>
            </wp:positionH>
            <wp:positionV relativeFrom="paragraph">
              <wp:posOffset>-80501</wp:posOffset>
            </wp:positionV>
            <wp:extent cx="1303200" cy="28185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28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626">
        <w:rPr>
          <w:rFonts w:ascii="Skolar Latin Light" w:hAnsi="Skolar Latin Light"/>
          <w:noProof/>
        </w:rPr>
        <w:drawing>
          <wp:anchor distT="0" distB="0" distL="0" distR="0" simplePos="0" relativeHeight="15730688" behindDoc="0" locked="0" layoutInCell="1" allowOverlap="1" wp14:anchorId="586FD52B" wp14:editId="586FD52C">
            <wp:simplePos x="0" y="0"/>
            <wp:positionH relativeFrom="page">
              <wp:posOffset>457201</wp:posOffset>
            </wp:positionH>
            <wp:positionV relativeFrom="paragraph">
              <wp:posOffset>-260627</wp:posOffset>
            </wp:positionV>
            <wp:extent cx="438594" cy="43815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626">
        <w:rPr>
          <w:rFonts w:ascii="Skolar Latin Light" w:hAnsi="Skolar Latin Light"/>
          <w:color w:val="262625"/>
          <w:spacing w:val="-2"/>
          <w:w w:val="95"/>
        </w:rPr>
        <w:t>asla.org/advocacy</w:t>
      </w:r>
    </w:p>
    <w:p w14:paraId="586FD50B" w14:textId="77777777" w:rsidR="004576BA" w:rsidRPr="00624626" w:rsidRDefault="004576BA">
      <w:pPr>
        <w:jc w:val="right"/>
        <w:rPr>
          <w:rFonts w:ascii="Skolar Latin Light" w:hAnsi="Skolar Latin Light"/>
        </w:rPr>
        <w:sectPr w:rsidR="004576BA" w:rsidRPr="00624626">
          <w:type w:val="continuous"/>
          <w:pgSz w:w="12240" w:h="15840"/>
          <w:pgMar w:top="0" w:right="620" w:bottom="280" w:left="620" w:header="720" w:footer="720" w:gutter="0"/>
          <w:cols w:space="720"/>
        </w:sectPr>
      </w:pPr>
    </w:p>
    <w:p w14:paraId="586FD50C" w14:textId="77777777" w:rsidR="004576BA" w:rsidRPr="00624626" w:rsidRDefault="0007074E">
      <w:pPr>
        <w:pStyle w:val="BodyText"/>
        <w:spacing w:line="20" w:lineRule="exact"/>
        <w:ind w:left="100"/>
        <w:rPr>
          <w:rFonts w:ascii="Skolar Latin Light" w:hAnsi="Skolar Latin Light"/>
          <w:sz w:val="2"/>
        </w:rPr>
      </w:pPr>
      <w:r>
        <w:rPr>
          <w:rFonts w:ascii="Skolar Latin Light" w:hAnsi="Skolar Latin Light"/>
        </w:rPr>
        <w:lastRenderedPageBreak/>
        <w:pict w14:anchorId="586FD52D">
          <v:group id="docshapegroup48" o:spid="_x0000_s1030" style="position:absolute;left:0;text-align:left;margin-left:0;margin-top:648.8pt;width:612pt;height:143.25pt;z-index:15733248;mso-position-horizontal-relative:page;mso-position-vertical-relative:page" coordorigin=",12976" coordsize="12240,2865">
            <v:shape id="docshape49" o:spid="_x0000_s1032" type="#_x0000_t75" style="position:absolute;top:12975;width:12240;height:2865">
              <v:imagedata r:id="rId11" o:title=""/>
            </v:shape>
            <v:shape id="docshape50" o:spid="_x0000_s1031" type="#_x0000_t202" style="position:absolute;left:10034;top:15084;width:1506;height:223" filled="f" stroked="f">
              <v:textbox inset="0,0,0,0">
                <w:txbxContent>
                  <w:p w14:paraId="586FD55E" w14:textId="77777777" w:rsidR="004576BA" w:rsidRDefault="00624626">
                    <w:pPr>
                      <w:spacing w:line="219" w:lineRule="exact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FFFFFF"/>
                        <w:spacing w:val="-2"/>
                        <w:w w:val="85"/>
                        <w:sz w:val="18"/>
                      </w:rPr>
                      <w:t>asla.org/advocacy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Skolar Latin Light" w:hAnsi="Skolar Latin Light"/>
          <w:sz w:val="2"/>
        </w:rPr>
      </w:r>
      <w:r>
        <w:rPr>
          <w:rFonts w:ascii="Skolar Latin Light" w:hAnsi="Skolar Latin Light"/>
          <w:sz w:val="2"/>
        </w:rPr>
        <w:pict w14:anchorId="586FD52F">
          <v:group id="docshapegroup51" o:spid="_x0000_s1028" style="width:540pt;height:.5pt;mso-position-horizontal-relative:char;mso-position-vertical-relative:line" coordsize="10800,10">
            <v:line id="_x0000_s1029" style="position:absolute" from="0,5" to="10800,5" strokecolor="#231f20" strokeweight=".5pt"/>
            <w10:wrap type="none"/>
            <w10:anchorlock/>
          </v:group>
        </w:pict>
      </w:r>
    </w:p>
    <w:p w14:paraId="586FD50D" w14:textId="77777777" w:rsidR="004576BA" w:rsidRPr="00624626" w:rsidRDefault="00624626">
      <w:pPr>
        <w:pStyle w:val="Heading1"/>
        <w:spacing w:before="116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7FBC42"/>
          <w:w w:val="90"/>
        </w:rPr>
        <w:t>What</w:t>
      </w:r>
      <w:r w:rsidRPr="00624626">
        <w:rPr>
          <w:rFonts w:ascii="Skolar Latin Light" w:hAnsi="Skolar Latin Light"/>
          <w:color w:val="7FBC42"/>
          <w:spacing w:val="-1"/>
        </w:rPr>
        <w:t xml:space="preserve"> </w:t>
      </w:r>
      <w:r w:rsidRPr="00624626">
        <w:rPr>
          <w:rFonts w:ascii="Skolar Latin Light" w:hAnsi="Skolar Latin Light"/>
          <w:color w:val="7FBC42"/>
          <w:w w:val="90"/>
        </w:rPr>
        <w:t>Landscape</w:t>
      </w:r>
      <w:r w:rsidRPr="00624626">
        <w:rPr>
          <w:rFonts w:ascii="Skolar Latin Light" w:hAnsi="Skolar Latin Light"/>
          <w:color w:val="7FBC42"/>
          <w:spacing w:val="-1"/>
        </w:rPr>
        <w:t xml:space="preserve"> </w:t>
      </w:r>
      <w:r w:rsidRPr="00624626">
        <w:rPr>
          <w:rFonts w:ascii="Skolar Latin Light" w:hAnsi="Skolar Latin Light"/>
          <w:color w:val="7FBC42"/>
          <w:w w:val="90"/>
        </w:rPr>
        <w:t>Architects</w:t>
      </w:r>
      <w:r w:rsidRPr="00624626">
        <w:rPr>
          <w:rFonts w:ascii="Skolar Latin Light" w:hAnsi="Skolar Latin Light"/>
          <w:color w:val="7FBC42"/>
        </w:rPr>
        <w:t xml:space="preserve"> </w:t>
      </w:r>
      <w:r w:rsidRPr="00624626">
        <w:rPr>
          <w:rFonts w:ascii="Skolar Latin Light" w:hAnsi="Skolar Latin Light"/>
          <w:color w:val="7FBC42"/>
          <w:spacing w:val="-5"/>
          <w:w w:val="90"/>
        </w:rPr>
        <w:t>Do</w:t>
      </w:r>
    </w:p>
    <w:p w14:paraId="586FD50F" w14:textId="131BE29D" w:rsidR="004576BA" w:rsidRPr="00624626" w:rsidRDefault="00624626" w:rsidP="00B96A69">
      <w:pPr>
        <w:pStyle w:val="BodyText"/>
        <w:spacing w:before="276" w:line="276" w:lineRule="auto"/>
        <w:ind w:left="100" w:right="577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architects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plan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livable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communities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foster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active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lifestyles,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design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green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streets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manage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stormwater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</w:rPr>
        <w:t>runoff, plan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cutting-edge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transportation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corridors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are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safe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for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all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users,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help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communities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prepare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for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recover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from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natural</w:t>
      </w:r>
      <w:r w:rsidR="00B96A69">
        <w:rPr>
          <w:rFonts w:ascii="Skolar Latin Light" w:hAnsi="Skolar Latin Light"/>
        </w:rPr>
        <w:t xml:space="preserve"> </w:t>
      </w:r>
      <w:r w:rsidRPr="00624626">
        <w:rPr>
          <w:rFonts w:ascii="Skolar Latin Light" w:hAnsi="Skolar Latin Light"/>
          <w:color w:val="231F20"/>
        </w:rPr>
        <w:t>disasters.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encompasses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analysis,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planning,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design,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management,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stewardship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of the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natural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built</w:t>
      </w:r>
      <w:r w:rsidR="00B96A69">
        <w:rPr>
          <w:rFonts w:ascii="Skolar Latin Light" w:hAnsi="Skolar Latin Light"/>
          <w:color w:val="231F20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environment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through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science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design.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Well-known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examples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include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Central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Park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New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York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City,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grounds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of</w:t>
      </w:r>
      <w:r w:rsidRPr="00624626">
        <w:rPr>
          <w:rFonts w:ascii="Skolar Latin Light" w:hAnsi="Skolar Latin Light"/>
          <w:color w:val="231F20"/>
          <w:spacing w:val="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U.S.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Capitol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 Washington,</w:t>
      </w:r>
      <w:r w:rsidRPr="00624626">
        <w:rPr>
          <w:rFonts w:ascii="Skolar Latin Light" w:hAnsi="Skolar Latin Light"/>
          <w:color w:val="231F20"/>
          <w:spacing w:val="-10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D.C.,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Oklahoma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City</w:t>
      </w:r>
      <w:r w:rsidRPr="00624626">
        <w:rPr>
          <w:rFonts w:ascii="Skolar Latin Light" w:hAnsi="Skolar Latin Light"/>
          <w:color w:val="231F20"/>
          <w:spacing w:val="-10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National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Memorial,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Chicago’s</w:t>
      </w:r>
      <w:r w:rsidRPr="00624626">
        <w:rPr>
          <w:rFonts w:ascii="Skolar Latin Light" w:hAnsi="Skolar Latin Light"/>
          <w:color w:val="231F20"/>
          <w:spacing w:val="-10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Millennium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Park.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Landscape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architecture</w:t>
      </w:r>
      <w:r w:rsidRPr="00624626">
        <w:rPr>
          <w:rFonts w:ascii="Skolar Latin Light" w:hAnsi="Skolar Latin Light"/>
          <w:color w:val="231F20"/>
          <w:spacing w:val="-10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includes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both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iconic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 neighborhood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places,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including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commercial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developments,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downtown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streetscapes,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green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roofs,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local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parks,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7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residential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communities.</w:t>
      </w:r>
    </w:p>
    <w:p w14:paraId="586FD510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1" w14:textId="77777777" w:rsidR="004576BA" w:rsidRPr="00624626" w:rsidRDefault="0007074E">
      <w:pPr>
        <w:pStyle w:val="BodyText"/>
        <w:spacing w:before="6"/>
        <w:rPr>
          <w:rFonts w:ascii="Skolar Latin Light" w:hAnsi="Skolar Latin Light"/>
          <w:sz w:val="16"/>
        </w:rPr>
      </w:pPr>
      <w:r>
        <w:rPr>
          <w:rFonts w:ascii="Skolar Latin Light" w:hAnsi="Skolar Latin Light"/>
        </w:rPr>
        <w:pict w14:anchorId="586FD530">
          <v:shape id="docshape52" o:spid="_x0000_s1027" style="position:absolute;margin-left:36pt;margin-top:12.35pt;width:540pt;height:.1pt;z-index:-15725056;mso-wrap-distance-left:0;mso-wrap-distance-right:0;mso-position-horizontal-relative:page" coordorigin="720,247" coordsize="10800,0" path="m720,247r10800,e" filled="f" strokecolor="#231f20" strokeweight=".5pt">
            <v:path arrowok="t"/>
            <w10:wrap type="topAndBottom" anchorx="page"/>
          </v:shape>
        </w:pict>
      </w:r>
    </w:p>
    <w:p w14:paraId="586FD512" w14:textId="77777777" w:rsidR="004576BA" w:rsidRPr="00624626" w:rsidRDefault="00624626">
      <w:pPr>
        <w:pStyle w:val="Heading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7FBC42"/>
          <w:spacing w:val="-8"/>
        </w:rPr>
        <w:t>Licensure</w:t>
      </w:r>
      <w:r w:rsidRPr="00624626">
        <w:rPr>
          <w:rFonts w:ascii="Skolar Latin Light" w:hAnsi="Skolar Latin Light"/>
          <w:color w:val="7FBC42"/>
          <w:spacing w:val="-24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Protects</w:t>
      </w:r>
      <w:r w:rsidRPr="00624626">
        <w:rPr>
          <w:rFonts w:ascii="Skolar Latin Light" w:hAnsi="Skolar Latin Light"/>
          <w:color w:val="7FBC42"/>
          <w:spacing w:val="-23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Your</w:t>
      </w:r>
      <w:r w:rsidRPr="00624626">
        <w:rPr>
          <w:rFonts w:ascii="Skolar Latin Light" w:hAnsi="Skolar Latin Light"/>
          <w:color w:val="7FBC42"/>
          <w:spacing w:val="-23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Community</w:t>
      </w:r>
    </w:p>
    <w:p w14:paraId="586FD514" w14:textId="1AD7FAB1" w:rsidR="004576BA" w:rsidRPr="00624626" w:rsidRDefault="00624626" w:rsidP="00E13FBA">
      <w:pPr>
        <w:pStyle w:val="BodyText"/>
        <w:spacing w:before="276" w:line="276" w:lineRule="auto"/>
        <w:ind w:left="100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Fundamentally,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practice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of landscape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should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keep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safe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from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hazards,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protect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maximize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natural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resources,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prevent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damage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to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public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or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private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property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from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changes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in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built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environment.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Landscape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architects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provide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stormwater </w:t>
      </w:r>
      <w:r w:rsidRPr="00624626">
        <w:rPr>
          <w:rFonts w:ascii="Skolar Latin Light" w:hAnsi="Skolar Latin Light"/>
          <w:color w:val="231F20"/>
        </w:rPr>
        <w:t>solutions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effectively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manage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water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minimize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runoff,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improve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water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quality,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control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erosion,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eliminate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safety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hazards</w:t>
      </w:r>
      <w:r w:rsidR="00E13FBA">
        <w:rPr>
          <w:rFonts w:ascii="Skolar Latin Light" w:hAnsi="Skolar Latin Light"/>
        </w:rPr>
        <w:t xml:space="preserve"> </w:t>
      </w:r>
      <w:r w:rsidRPr="00624626">
        <w:rPr>
          <w:rFonts w:ascii="Skolar Latin Light" w:hAnsi="Skolar Latin Light"/>
          <w:color w:val="231F20"/>
        </w:rPr>
        <w:t>from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standing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water</w:t>
      </w:r>
      <w:r w:rsidR="00394DC3">
        <w:rPr>
          <w:rFonts w:ascii="Skolar Latin Light" w:hAnsi="Skolar Latin Light"/>
          <w:color w:val="231F20"/>
        </w:rPr>
        <w:t xml:space="preserve"> and </w:t>
      </w:r>
      <w:r w:rsidRPr="00624626">
        <w:rPr>
          <w:rFonts w:ascii="Skolar Latin Light" w:hAnsi="Skolar Latin Light"/>
          <w:color w:val="231F20"/>
        </w:rPr>
        <w:t>ice.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design</w:t>
      </w:r>
      <w:r w:rsidR="0024377D">
        <w:rPr>
          <w:rFonts w:ascii="Skolar Latin Light" w:hAnsi="Skolar Latin Light"/>
          <w:color w:val="231F20"/>
        </w:rPr>
        <w:t xml:space="preserve"> construction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="0024377D">
        <w:rPr>
          <w:rFonts w:ascii="Skolar Latin Light" w:hAnsi="Skolar Latin Light"/>
          <w:color w:val="231F20"/>
        </w:rPr>
        <w:t>projects</w:t>
      </w:r>
      <w:r w:rsidRPr="00624626">
        <w:rPr>
          <w:rFonts w:ascii="Skolar Latin Light" w:hAnsi="Skolar Latin Light"/>
          <w:color w:val="231F20"/>
        </w:rPr>
        <w:t>—whether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a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playground,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streetscape,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campus,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or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park—that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</w:rPr>
        <w:t>safely coordinates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all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uses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site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avoid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injuries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reduces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threat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of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crime.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architecture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ensure</w:t>
      </w:r>
      <w:r w:rsidR="00C74691">
        <w:rPr>
          <w:rFonts w:ascii="Skolar Latin Light" w:hAnsi="Skolar Latin Light"/>
          <w:color w:val="231F20"/>
        </w:rPr>
        <w:t>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roads,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parking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lots, </w:t>
      </w:r>
      <w:r w:rsidRPr="00624626">
        <w:rPr>
          <w:rFonts w:ascii="Skolar Latin Light" w:hAnsi="Skolar Latin Light"/>
          <w:color w:val="231F20"/>
          <w:spacing w:val="-2"/>
        </w:rPr>
        <w:t>medians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other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transportation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elements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safeguard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driver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pedestrian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safety,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are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ADA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accessible,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also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provide</w:t>
      </w:r>
      <w:r w:rsidR="00C74691">
        <w:rPr>
          <w:rFonts w:ascii="Skolar Latin Light" w:hAnsi="Skolar Latin Light"/>
          <w:color w:val="231F20"/>
          <w:spacing w:val="-2"/>
        </w:rPr>
        <w:t>s</w:t>
      </w:r>
      <w:r w:rsidRPr="00624626">
        <w:rPr>
          <w:rFonts w:ascii="Skolar Latin Light" w:hAnsi="Skolar Latin Light"/>
          <w:color w:val="231F20"/>
          <w:spacing w:val="-5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environmental </w:t>
      </w:r>
      <w:r w:rsidRPr="00624626">
        <w:rPr>
          <w:rFonts w:ascii="Skolar Latin Light" w:hAnsi="Skolar Latin Light"/>
          <w:color w:val="231F20"/>
        </w:rPr>
        <w:t>and community benefits.</w:t>
      </w:r>
    </w:p>
    <w:p w14:paraId="586FD515" w14:textId="77777777" w:rsidR="004576BA" w:rsidRPr="00624626" w:rsidRDefault="00624626">
      <w:pPr>
        <w:pStyle w:val="BodyText"/>
        <w:spacing w:before="184" w:line="276" w:lineRule="auto"/>
        <w:ind w:left="100" w:right="182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only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way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make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sure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protect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in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these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ways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is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license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architects.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6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education, </w:t>
      </w:r>
      <w:r w:rsidRPr="00624626">
        <w:rPr>
          <w:rFonts w:ascii="Skolar Latin Light" w:hAnsi="Skolar Latin Light"/>
          <w:color w:val="231F20"/>
          <w:spacing w:val="-2"/>
        </w:rPr>
        <w:t xml:space="preserve">experience, and examination required to earn licensure provides a guarantee that the individual has demonstrated competency in all of </w:t>
      </w:r>
      <w:r w:rsidRPr="00624626">
        <w:rPr>
          <w:rFonts w:ascii="Skolar Latin Light" w:hAnsi="Skolar Latin Light"/>
          <w:color w:val="231F20"/>
        </w:rPr>
        <w:t>the areas that impact the public health, safety, and welfare.</w:t>
      </w:r>
    </w:p>
    <w:p w14:paraId="586FD516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7" w14:textId="77777777" w:rsidR="004576BA" w:rsidRPr="00624626" w:rsidRDefault="0007074E">
      <w:pPr>
        <w:pStyle w:val="BodyText"/>
        <w:spacing w:before="5"/>
        <w:rPr>
          <w:rFonts w:ascii="Skolar Latin Light" w:hAnsi="Skolar Latin Light"/>
          <w:sz w:val="16"/>
        </w:rPr>
      </w:pPr>
      <w:r>
        <w:rPr>
          <w:rFonts w:ascii="Skolar Latin Light" w:hAnsi="Skolar Latin Light"/>
        </w:rPr>
        <w:pict w14:anchorId="586FD531">
          <v:shape id="docshape53" o:spid="_x0000_s1026" style="position:absolute;margin-left:36pt;margin-top:12.3pt;width:540pt;height:.1pt;z-index:-15724544;mso-wrap-distance-left:0;mso-wrap-distance-right:0;mso-position-horizontal-relative:page" coordorigin="720,246" coordsize="10800,0" path="m720,246r10800,e" filled="f" strokecolor="#231f20" strokeweight=".5pt">
            <v:path arrowok="t"/>
            <w10:wrap type="topAndBottom" anchorx="page"/>
          </v:shape>
        </w:pict>
      </w:r>
    </w:p>
    <w:p w14:paraId="586FD518" w14:textId="77777777" w:rsidR="004576BA" w:rsidRPr="00624626" w:rsidRDefault="00624626">
      <w:pPr>
        <w:pStyle w:val="Heading1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7FBC42"/>
          <w:spacing w:val="-8"/>
        </w:rPr>
        <w:t>Licensure</w:t>
      </w:r>
      <w:r w:rsidRPr="00624626">
        <w:rPr>
          <w:rFonts w:ascii="Skolar Latin Light" w:hAnsi="Skolar Latin Light"/>
          <w:color w:val="7FBC42"/>
          <w:spacing w:val="-18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Protects</w:t>
      </w:r>
      <w:r w:rsidRPr="00624626">
        <w:rPr>
          <w:rFonts w:ascii="Skolar Latin Light" w:hAnsi="Skolar Latin Light"/>
          <w:color w:val="7FBC42"/>
          <w:spacing w:val="-18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Clients</w:t>
      </w:r>
      <w:r w:rsidRPr="00624626">
        <w:rPr>
          <w:rFonts w:ascii="Skolar Latin Light" w:hAnsi="Skolar Latin Light"/>
          <w:color w:val="7FBC42"/>
          <w:spacing w:val="-17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and</w:t>
      </w:r>
      <w:r w:rsidRPr="00624626">
        <w:rPr>
          <w:rFonts w:ascii="Skolar Latin Light" w:hAnsi="Skolar Latin Light"/>
          <w:color w:val="7FBC42"/>
          <w:spacing w:val="-18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Fosters</w:t>
      </w:r>
      <w:r w:rsidRPr="00624626">
        <w:rPr>
          <w:rFonts w:ascii="Skolar Latin Light" w:hAnsi="Skolar Latin Light"/>
          <w:color w:val="7FBC42"/>
          <w:spacing w:val="-17"/>
        </w:rPr>
        <w:t xml:space="preserve"> </w:t>
      </w:r>
      <w:r w:rsidRPr="00624626">
        <w:rPr>
          <w:rFonts w:ascii="Skolar Latin Light" w:hAnsi="Skolar Latin Light"/>
          <w:color w:val="7FBC42"/>
          <w:spacing w:val="-8"/>
        </w:rPr>
        <w:t>Competition</w:t>
      </w:r>
    </w:p>
    <w:p w14:paraId="586FD519" w14:textId="77777777" w:rsidR="004576BA" w:rsidRPr="00624626" w:rsidRDefault="00624626">
      <w:pPr>
        <w:pStyle w:val="BodyText"/>
        <w:spacing w:before="276" w:line="276" w:lineRule="auto"/>
        <w:ind w:left="100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States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localities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recognize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dangers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from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built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environment.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This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is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evident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not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only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through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>licensing,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</w:rPr>
        <w:t xml:space="preserve">but </w:t>
      </w:r>
      <w:r w:rsidRPr="00624626">
        <w:rPr>
          <w:rFonts w:ascii="Skolar Latin Light" w:hAnsi="Skolar Latin Light"/>
          <w:color w:val="231F20"/>
          <w:spacing w:val="-2"/>
        </w:rPr>
        <w:t>through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building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codes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ordinances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related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to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water,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landscape,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other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aspects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that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can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pose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threat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to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the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health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and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safety</w:t>
      </w:r>
      <w:r w:rsidRPr="00624626">
        <w:rPr>
          <w:rFonts w:ascii="Skolar Latin Light" w:hAnsi="Skolar Latin Light"/>
          <w:color w:val="231F20"/>
          <w:spacing w:val="-4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>of</w:t>
      </w:r>
      <w:r w:rsidRPr="00624626">
        <w:rPr>
          <w:rFonts w:ascii="Skolar Latin Light" w:hAnsi="Skolar Latin Light"/>
          <w:color w:val="231F20"/>
          <w:spacing w:val="11"/>
        </w:rPr>
        <w:t xml:space="preserve"> </w:t>
      </w:r>
      <w:r w:rsidRPr="00624626">
        <w:rPr>
          <w:rFonts w:ascii="Skolar Latin Light" w:hAnsi="Skolar Latin Light"/>
          <w:color w:val="231F20"/>
          <w:spacing w:val="-2"/>
        </w:rPr>
        <w:t xml:space="preserve">our </w:t>
      </w:r>
      <w:r w:rsidRPr="00624626">
        <w:rPr>
          <w:rFonts w:ascii="Skolar Latin Light" w:hAnsi="Skolar Latin Light"/>
          <w:color w:val="231F20"/>
        </w:rPr>
        <w:t>communities.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These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codes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typically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demonstrate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trust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of these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communities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in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licensed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professionals,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requiring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a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licensee</w:t>
      </w:r>
      <w:r w:rsidRPr="00624626">
        <w:rPr>
          <w:rFonts w:ascii="Skolar Latin Light" w:hAnsi="Skolar Latin Light"/>
          <w:color w:val="231F20"/>
          <w:spacing w:val="-3"/>
        </w:rPr>
        <w:t xml:space="preserve"> </w:t>
      </w:r>
      <w:r w:rsidRPr="00624626">
        <w:rPr>
          <w:rFonts w:ascii="Skolar Latin Light" w:hAnsi="Skolar Latin Light"/>
          <w:color w:val="231F20"/>
        </w:rPr>
        <w:t>to oversee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stamp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private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projects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that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require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public</w:t>
      </w:r>
      <w:r w:rsidRPr="00624626">
        <w:rPr>
          <w:rFonts w:ascii="Skolar Latin Light" w:hAnsi="Skolar Latin Light"/>
          <w:color w:val="231F20"/>
          <w:spacing w:val="-1"/>
        </w:rPr>
        <w:t xml:space="preserve"> </w:t>
      </w:r>
      <w:r w:rsidRPr="00624626">
        <w:rPr>
          <w:rFonts w:ascii="Skolar Latin Light" w:hAnsi="Skolar Latin Light"/>
          <w:color w:val="231F20"/>
        </w:rPr>
        <w:t>approval.</w:t>
      </w:r>
    </w:p>
    <w:p w14:paraId="586FD51A" w14:textId="63D93840" w:rsidR="004576BA" w:rsidRPr="00624626" w:rsidRDefault="00624626">
      <w:pPr>
        <w:pStyle w:val="BodyText"/>
        <w:spacing w:before="183" w:line="276" w:lineRule="auto"/>
        <w:ind w:left="100" w:right="529"/>
        <w:jc w:val="both"/>
        <w:rPr>
          <w:rFonts w:ascii="Skolar Latin Light" w:hAnsi="Skolar Latin Light"/>
        </w:rPr>
      </w:pPr>
      <w:r w:rsidRPr="00624626">
        <w:rPr>
          <w:rFonts w:ascii="Skolar Latin Light" w:hAnsi="Skolar Latin Light"/>
          <w:color w:val="231F20"/>
        </w:rPr>
        <w:t>Excluding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landscape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architects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from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this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system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only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serves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limit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expertise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stifle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competition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for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="0032550D">
        <w:rPr>
          <w:rFonts w:ascii="Skolar Latin Light" w:hAnsi="Skolar Latin Light"/>
          <w:color w:val="231F20"/>
        </w:rPr>
        <w:t>professional design services</w:t>
      </w:r>
      <w:r w:rsidRPr="00624626">
        <w:rPr>
          <w:rFonts w:ascii="Skolar Latin Light" w:hAnsi="Skolar Latin Light"/>
          <w:color w:val="231F20"/>
        </w:rPr>
        <w:t>.</w:t>
      </w:r>
      <w:r w:rsidRPr="00624626">
        <w:rPr>
          <w:rFonts w:ascii="Skolar Latin Light" w:hAnsi="Skolar Latin Light"/>
          <w:color w:val="231F20"/>
          <w:spacing w:val="-12"/>
        </w:rPr>
        <w:t xml:space="preserve"> </w:t>
      </w:r>
      <w:r w:rsidRPr="00624626">
        <w:rPr>
          <w:rFonts w:ascii="Skolar Latin Light" w:hAnsi="Skolar Latin Light"/>
          <w:color w:val="231F20"/>
        </w:rPr>
        <w:t>In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the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end,</w:t>
      </w:r>
      <w:r w:rsidRPr="00624626">
        <w:rPr>
          <w:rFonts w:ascii="Skolar Latin Light" w:hAnsi="Skolar Latin Light"/>
          <w:color w:val="231F20"/>
          <w:spacing w:val="-11"/>
        </w:rPr>
        <w:t xml:space="preserve"> </w:t>
      </w:r>
      <w:r w:rsidRPr="00624626">
        <w:rPr>
          <w:rFonts w:ascii="Skolar Latin Light" w:hAnsi="Skolar Latin Light"/>
          <w:color w:val="231F20"/>
        </w:rPr>
        <w:t>less competition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means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higher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fees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for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these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services.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Errors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and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omissions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insurance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typically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requires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a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license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to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qualify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for</w:t>
      </w:r>
      <w:r w:rsidRPr="00624626">
        <w:rPr>
          <w:rFonts w:ascii="Skolar Latin Light" w:hAnsi="Skolar Latin Light"/>
          <w:color w:val="231F20"/>
          <w:spacing w:val="-9"/>
        </w:rPr>
        <w:t xml:space="preserve"> </w:t>
      </w:r>
      <w:r w:rsidRPr="00624626">
        <w:rPr>
          <w:rFonts w:ascii="Skolar Latin Light" w:hAnsi="Skolar Latin Light"/>
          <w:color w:val="231F20"/>
        </w:rPr>
        <w:t>coverage, making sure licensees are adequately able to take responsibility for any legal liability.</w:t>
      </w:r>
    </w:p>
    <w:p w14:paraId="586FD51B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C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D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E" w14:textId="77777777" w:rsidR="004576BA" w:rsidRPr="00624626" w:rsidRDefault="004576BA">
      <w:pPr>
        <w:pStyle w:val="BodyText"/>
        <w:rPr>
          <w:rFonts w:ascii="Skolar Latin Light" w:hAnsi="Skolar Latin Light"/>
          <w:sz w:val="20"/>
        </w:rPr>
      </w:pPr>
    </w:p>
    <w:p w14:paraId="586FD51F" w14:textId="77777777" w:rsidR="004576BA" w:rsidRPr="00624626" w:rsidRDefault="004576BA">
      <w:pPr>
        <w:pStyle w:val="BodyText"/>
        <w:spacing w:before="6"/>
        <w:rPr>
          <w:rFonts w:ascii="Skolar Latin Light" w:hAnsi="Skolar Latin Light"/>
          <w:sz w:val="17"/>
        </w:rPr>
      </w:pPr>
    </w:p>
    <w:p w14:paraId="586FD520" w14:textId="77777777" w:rsidR="004576BA" w:rsidRPr="00624626" w:rsidRDefault="00624626">
      <w:pPr>
        <w:spacing w:before="103" w:line="143" w:lineRule="exact"/>
        <w:ind w:left="100"/>
        <w:rPr>
          <w:rFonts w:ascii="Skolar Latin Light" w:hAnsi="Skolar Latin Light"/>
          <w:b/>
          <w:sz w:val="12"/>
        </w:rPr>
      </w:pPr>
      <w:r w:rsidRPr="00624626">
        <w:rPr>
          <w:rFonts w:ascii="Skolar Latin Light" w:hAnsi="Skolar Latin Light"/>
          <w:b/>
          <w:color w:val="010202"/>
          <w:w w:val="85"/>
          <w:sz w:val="12"/>
        </w:rPr>
        <w:t>Image</w:t>
      </w:r>
      <w:r w:rsidRPr="00624626">
        <w:rPr>
          <w:rFonts w:ascii="Skolar Latin Light" w:hAnsi="Skolar Latin Light"/>
          <w:b/>
          <w:color w:val="010202"/>
          <w:spacing w:val="10"/>
          <w:sz w:val="12"/>
        </w:rPr>
        <w:t xml:space="preserve"> </w:t>
      </w:r>
      <w:r w:rsidRPr="00624626">
        <w:rPr>
          <w:rFonts w:ascii="Skolar Latin Light" w:hAnsi="Skolar Latin Light"/>
          <w:b/>
          <w:color w:val="010202"/>
          <w:spacing w:val="-2"/>
          <w:sz w:val="12"/>
        </w:rPr>
        <w:t>Credits</w:t>
      </w:r>
    </w:p>
    <w:p w14:paraId="586FD521" w14:textId="77777777" w:rsidR="004576BA" w:rsidRPr="00624626" w:rsidRDefault="00624626">
      <w:pPr>
        <w:spacing w:before="10" w:line="213" w:lineRule="auto"/>
        <w:ind w:left="100" w:right="182"/>
        <w:rPr>
          <w:rFonts w:ascii="Skolar Latin Light" w:hAnsi="Skolar Latin Light"/>
          <w:sz w:val="12"/>
        </w:rPr>
      </w:pPr>
      <w:r w:rsidRPr="00624626">
        <w:rPr>
          <w:rFonts w:ascii="Skolar Latin Light" w:hAnsi="Skolar Latin Light"/>
          <w:color w:val="010202"/>
          <w:sz w:val="12"/>
        </w:rPr>
        <w:t>Page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1:</w:t>
      </w:r>
      <w:r w:rsidRPr="00624626">
        <w:rPr>
          <w:rFonts w:ascii="Skolar Latin Light" w:hAnsi="Skolar Latin Light"/>
          <w:color w:val="010202"/>
          <w:spacing w:val="27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2017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General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Design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Honor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Award.</w:t>
      </w:r>
      <w:r w:rsidRPr="00624626">
        <w:rPr>
          <w:rFonts w:ascii="Skolar Latin Light" w:hAnsi="Skolar Latin Light"/>
          <w:color w:val="010202"/>
          <w:spacing w:val="27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Chicago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Botanic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Garden: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The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Regenstein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Learning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Campus.</w:t>
      </w:r>
      <w:r w:rsidRPr="00624626">
        <w:rPr>
          <w:rFonts w:ascii="Skolar Latin Light" w:hAnsi="Skolar Latin Light"/>
          <w:color w:val="010202"/>
          <w:spacing w:val="27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Mikyoung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Kim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Design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and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Jacobs/Ryan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Associates.</w:t>
      </w:r>
      <w:r w:rsidRPr="00624626">
        <w:rPr>
          <w:rFonts w:ascii="Skolar Latin Light" w:hAnsi="Skolar Latin Light"/>
          <w:color w:val="010202"/>
          <w:spacing w:val="27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(Image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credit: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Brian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Fritz</w:t>
      </w:r>
      <w:r w:rsidRPr="00624626">
        <w:rPr>
          <w:rFonts w:ascii="Skolar Latin Light" w:hAnsi="Skolar Latin Light"/>
          <w:color w:val="010202"/>
          <w:spacing w:val="-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Photography)</w:t>
      </w:r>
      <w:r w:rsidRPr="00624626">
        <w:rPr>
          <w:rFonts w:ascii="Skolar Latin Light" w:hAnsi="Skolar Latin Light"/>
          <w:color w:val="010202"/>
          <w:spacing w:val="40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Page 2:</w:t>
      </w:r>
      <w:r w:rsidRPr="00624626">
        <w:rPr>
          <w:rFonts w:ascii="Skolar Latin Light" w:hAnsi="Skolar Latin Light"/>
          <w:color w:val="010202"/>
          <w:spacing w:val="3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2012 Analysis and Planning Honor Award.</w:t>
      </w:r>
      <w:r w:rsidRPr="00624626">
        <w:rPr>
          <w:rFonts w:ascii="Skolar Latin Light" w:hAnsi="Skolar Latin Light"/>
          <w:color w:val="010202"/>
          <w:spacing w:val="3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Red Mountain / Green Ribbon — The Master Plan for Red Mountain Park.</w:t>
      </w:r>
      <w:r w:rsidRPr="00624626">
        <w:rPr>
          <w:rFonts w:ascii="Skolar Latin Light" w:hAnsi="Skolar Latin Light"/>
          <w:color w:val="010202"/>
          <w:spacing w:val="3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WRT, Philadelphia.</w:t>
      </w:r>
      <w:r w:rsidRPr="00624626">
        <w:rPr>
          <w:rFonts w:ascii="Skolar Latin Light" w:hAnsi="Skolar Latin Light"/>
          <w:color w:val="010202"/>
          <w:spacing w:val="32"/>
          <w:sz w:val="12"/>
        </w:rPr>
        <w:t xml:space="preserve"> </w:t>
      </w:r>
      <w:r w:rsidRPr="00624626">
        <w:rPr>
          <w:rFonts w:ascii="Skolar Latin Light" w:hAnsi="Skolar Latin Light"/>
          <w:color w:val="010202"/>
          <w:sz w:val="12"/>
        </w:rPr>
        <w:t>(Image credit: Wallace Roberts &amp; Todd, LLC)</w:t>
      </w:r>
    </w:p>
    <w:sectPr w:rsidR="004576BA" w:rsidRPr="00624626">
      <w:pgSz w:w="12240" w:h="15840"/>
      <w:pgMar w:top="72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kolar Latin Light">
    <w:panose1 w:val="02000403040300000004"/>
    <w:charset w:val="00"/>
    <w:family w:val="modern"/>
    <w:notTrueType/>
    <w:pitch w:val="variable"/>
    <w:sig w:usb0="A00002CF" w:usb1="0000002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76BA"/>
    <w:rsid w:val="0007074E"/>
    <w:rsid w:val="001F6988"/>
    <w:rsid w:val="0024377D"/>
    <w:rsid w:val="0032550D"/>
    <w:rsid w:val="00394DC3"/>
    <w:rsid w:val="004576BA"/>
    <w:rsid w:val="004C1402"/>
    <w:rsid w:val="00624626"/>
    <w:rsid w:val="00652488"/>
    <w:rsid w:val="00980156"/>
    <w:rsid w:val="009B350D"/>
    <w:rsid w:val="00B77068"/>
    <w:rsid w:val="00B96A69"/>
    <w:rsid w:val="00C74691"/>
    <w:rsid w:val="00CD5846"/>
    <w:rsid w:val="00E1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4:docId w14:val="586FD4DC"/>
  <w15:docId w15:val="{36EB2222-D2C0-4FC5-9CDD-FE1701FB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spacing w:before="126"/>
      <w:ind w:left="100"/>
      <w:outlineLvl w:val="0"/>
    </w:pPr>
    <w:rPr>
      <w:rFonts w:ascii="Century Gothic" w:eastAsia="Century Gothic" w:hAnsi="Century Gothic" w:cs="Century Gothic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Cambria" w:eastAsia="Cambria" w:hAnsi="Cambria" w:cs="Cambri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770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asla.org/uploadedFiles/CMS/Government_Affairs/LA_Licensure_Handbook.pdf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DE57D61FAC04428CCBAB34FB10DE66" ma:contentTypeVersion="22" ma:contentTypeDescription="Create a new document." ma:contentTypeScope="" ma:versionID="89af63d700b5ab951865e75ed4c18175">
  <xsd:schema xmlns:xsd="http://www.w3.org/2001/XMLSchema" xmlns:xs="http://www.w3.org/2001/XMLSchema" xmlns:p="http://schemas.microsoft.com/office/2006/metadata/properties" xmlns:ns2="859a2640-beb4-46e1-887a-a550606ea35f" xmlns:ns3="25bd7d57-9c00-4b3f-905c-dc427070bd38" targetNamespace="http://schemas.microsoft.com/office/2006/metadata/properties" ma:root="true" ma:fieldsID="109f8cc4107e820dca7eaacac3f70f10" ns2:_="" ns3:_="">
    <xsd:import namespace="859a2640-beb4-46e1-887a-a550606ea35f"/>
    <xsd:import namespace="25bd7d57-9c00-4b3f-905c-dc427070b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m" minOccurs="0"/>
                <xsd:element ref="ns2:Linked_x0020_Fil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a2640-beb4-46e1-887a-a550606ea3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m" ma:index="21" nillable="true" ma:displayName="lm" ma:format="Dropdown" ma:list="UserInfo" ma:SharePointGroup="0" ma:internalName="lm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ked_x0020_File" ma:index="22" nillable="true" ma:displayName="Linked File" ma:list="{859a2640-beb4-46e1-887a-a550606ea35f}" ma:internalName="Linked_x0020_File" ma:showField="Title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ef2272-807b-4d91-b5a4-2a0edd8c17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d7d57-9c00-4b3f-905c-dc427070bd3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85c155d-1d46-414f-b2d9-48ea6848c51a}" ma:internalName="TaxCatchAll" ma:showField="CatchAllData" ma:web="25bd7d57-9c00-4b3f-905c-dc427070bd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ed_x0020_File xmlns="859a2640-beb4-46e1-887a-a550606ea35f" xsi:nil="true"/>
    <lcf76f155ced4ddcb4097134ff3c332f xmlns="859a2640-beb4-46e1-887a-a550606ea35f">
      <Terms xmlns="http://schemas.microsoft.com/office/infopath/2007/PartnerControls"/>
    </lcf76f155ced4ddcb4097134ff3c332f>
    <TaxCatchAll xmlns="25bd7d57-9c00-4b3f-905c-dc427070bd38" xsi:nil="true"/>
    <lm xmlns="859a2640-beb4-46e1-887a-a550606ea35f">
      <UserInfo>
        <DisplayName/>
        <AccountId xsi:nil="true"/>
        <AccountType/>
      </UserInfo>
    </lm>
  </documentManagement>
</p:properties>
</file>

<file path=customXml/itemProps1.xml><?xml version="1.0" encoding="utf-8"?>
<ds:datastoreItem xmlns:ds="http://schemas.openxmlformats.org/officeDocument/2006/customXml" ds:itemID="{DE0C77EA-6AB7-4F98-80EE-11EE9D358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9EB603-6DA6-4550-AE7F-F744B9320D2F}"/>
</file>

<file path=customXml/itemProps3.xml><?xml version="1.0" encoding="utf-8"?>
<ds:datastoreItem xmlns:ds="http://schemas.openxmlformats.org/officeDocument/2006/customXml" ds:itemID="{AAC520FF-A16C-4E79-9DA1-9FFF02936A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803</Words>
  <Characters>5064</Characters>
  <Application>Microsoft Office Word</Application>
  <DocSecurity>0</DocSecurity>
  <Lines>105</Lines>
  <Paragraphs>53</Paragraphs>
  <ScaleCrop>false</ScaleCrop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Licensure_One-sheet_20190313.indd</dc:title>
  <cp:lastModifiedBy>GALLAGHER, MATTHEW</cp:lastModifiedBy>
  <cp:revision>20</cp:revision>
  <dcterms:created xsi:type="dcterms:W3CDTF">2023-02-24T19:18:00Z</dcterms:created>
  <dcterms:modified xsi:type="dcterms:W3CDTF">2023-03-07T17:44:00Z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Adobe InDesign CC 13.1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2023-02-24T00:00:00Z</vt:filetime>
  </property>
  <property fmtid="{D5CDD505-2E9C-101B-9397-08002B2CF9AE}" pid="7" name="Producer">
    <vt:lpwstr>Adobe PDF Library 15.0</vt:lpwstr>
  </property>
  <property fmtid="{D5CDD505-2E9C-101B-9397-08002B2CF9AE}" pid="8" name="ContentTypeId">
    <vt:lpwstr>0x0101007ADE57D61FAC04428CCBAB34FB10DE66</vt:lpwstr>
  </property>
</Properties>
</file>